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55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5"/>
        <w:gridCol w:w="1842"/>
        <w:gridCol w:w="2092"/>
        <w:gridCol w:w="1985"/>
      </w:tblGrid>
      <w:tr w:rsidR="00BE4C56" w:rsidRPr="00BE4C56" w:rsidTr="00774194">
        <w:trPr>
          <w:trHeight w:val="416"/>
        </w:trPr>
        <w:tc>
          <w:tcPr>
            <w:tcW w:w="3545" w:type="dxa"/>
            <w:vAlign w:val="center"/>
          </w:tcPr>
          <w:p w:rsidR="00BE4C56" w:rsidRPr="00BE4C56" w:rsidRDefault="00BE4C56" w:rsidP="00774194">
            <w:pPr>
              <w:ind w:left="0" w:firstLine="0"/>
              <w:rPr>
                <w:rFonts w:ascii="Times New Roman" w:hAnsi="Times New Roman"/>
              </w:rPr>
            </w:pPr>
            <w:r w:rsidRPr="00BE4C56">
              <w:rPr>
                <w:rFonts w:ascii="Times New Roman" w:hAnsi="Times New Roman"/>
              </w:rPr>
              <w:t>Ilość obligacji:</w:t>
            </w:r>
          </w:p>
        </w:tc>
        <w:tc>
          <w:tcPr>
            <w:tcW w:w="5919" w:type="dxa"/>
            <w:gridSpan w:val="3"/>
            <w:vAlign w:val="center"/>
          </w:tcPr>
          <w:p w:rsidR="00BE4C56" w:rsidRPr="00BE4C56" w:rsidRDefault="00925172" w:rsidP="00774194">
            <w:pPr>
              <w:ind w:left="70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 szt.</w:t>
            </w:r>
          </w:p>
        </w:tc>
      </w:tr>
      <w:tr w:rsidR="00BE4C56" w:rsidRPr="00BE4C56" w:rsidTr="00774194">
        <w:trPr>
          <w:trHeight w:val="416"/>
        </w:trPr>
        <w:tc>
          <w:tcPr>
            <w:tcW w:w="3545" w:type="dxa"/>
            <w:vAlign w:val="center"/>
          </w:tcPr>
          <w:p w:rsidR="00BE4C56" w:rsidRPr="00BE4C56" w:rsidRDefault="00BE4C56" w:rsidP="00774194">
            <w:pPr>
              <w:ind w:left="0" w:firstLine="0"/>
              <w:rPr>
                <w:rFonts w:ascii="Times New Roman" w:hAnsi="Times New Roman"/>
              </w:rPr>
            </w:pPr>
            <w:r w:rsidRPr="00BE4C56">
              <w:rPr>
                <w:rFonts w:ascii="Times New Roman" w:hAnsi="Times New Roman"/>
              </w:rPr>
              <w:t>Wartość nominalna 1 obligacji:</w:t>
            </w:r>
          </w:p>
        </w:tc>
        <w:tc>
          <w:tcPr>
            <w:tcW w:w="5919" w:type="dxa"/>
            <w:gridSpan w:val="3"/>
            <w:vAlign w:val="center"/>
          </w:tcPr>
          <w:p w:rsidR="00BE4C56" w:rsidRPr="00BE4C56" w:rsidRDefault="00270A15" w:rsidP="00774194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925172">
              <w:rPr>
                <w:rFonts w:ascii="Times New Roman" w:hAnsi="Times New Roman"/>
              </w:rPr>
              <w:t>1.000 zł</w:t>
            </w:r>
          </w:p>
        </w:tc>
      </w:tr>
      <w:tr w:rsidR="00BE4C56" w:rsidRPr="00BE4C56" w:rsidTr="00774194">
        <w:trPr>
          <w:trHeight w:val="408"/>
        </w:trPr>
        <w:tc>
          <w:tcPr>
            <w:tcW w:w="3545" w:type="dxa"/>
            <w:vAlign w:val="center"/>
          </w:tcPr>
          <w:p w:rsidR="00BE4C56" w:rsidRPr="00BE4C56" w:rsidRDefault="00BE4C56" w:rsidP="00774194">
            <w:pPr>
              <w:ind w:left="0" w:firstLine="0"/>
              <w:rPr>
                <w:rFonts w:ascii="Times New Roman" w:hAnsi="Times New Roman"/>
              </w:rPr>
            </w:pPr>
            <w:r w:rsidRPr="00BE4C56">
              <w:rPr>
                <w:rFonts w:ascii="Times New Roman" w:hAnsi="Times New Roman"/>
              </w:rPr>
              <w:t>Łączna wartość emisji:</w:t>
            </w:r>
          </w:p>
        </w:tc>
        <w:tc>
          <w:tcPr>
            <w:tcW w:w="5919" w:type="dxa"/>
            <w:gridSpan w:val="3"/>
            <w:vAlign w:val="center"/>
          </w:tcPr>
          <w:p w:rsidR="00BE4C56" w:rsidRPr="00BE4C56" w:rsidRDefault="00270A15" w:rsidP="00774194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925172">
              <w:rPr>
                <w:rFonts w:ascii="Times New Roman" w:hAnsi="Times New Roman"/>
              </w:rPr>
              <w:t>20.000.000 zł</w:t>
            </w:r>
          </w:p>
        </w:tc>
      </w:tr>
      <w:tr w:rsidR="00BE4C56" w:rsidRPr="00BE4C56" w:rsidTr="00774194"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BE4C56" w:rsidRPr="00BE4C56" w:rsidRDefault="00BE4C56" w:rsidP="00774194">
            <w:pPr>
              <w:ind w:left="0" w:firstLine="0"/>
              <w:rPr>
                <w:rFonts w:ascii="Times New Roman" w:hAnsi="Times New Roman"/>
              </w:rPr>
            </w:pPr>
            <w:r w:rsidRPr="00BE4C56">
              <w:rPr>
                <w:rFonts w:ascii="Times New Roman" w:hAnsi="Times New Roman"/>
              </w:rPr>
              <w:t>Przeznaczenie emisji:</w:t>
            </w:r>
          </w:p>
        </w:tc>
        <w:tc>
          <w:tcPr>
            <w:tcW w:w="5919" w:type="dxa"/>
            <w:gridSpan w:val="3"/>
            <w:vAlign w:val="center"/>
          </w:tcPr>
          <w:p w:rsidR="00661F1B" w:rsidRPr="00BE4C56" w:rsidRDefault="00925172" w:rsidP="0077419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Pokrycie</w:t>
            </w:r>
            <w:r w:rsidRPr="007E0F1E">
              <w:rPr>
                <w:rFonts w:ascii="Times New Roman" w:hAnsi="Times New Roman"/>
              </w:rPr>
              <w:t xml:space="preserve"> planowanych deficytów budżetu Miasta Tarnowskie Góry  w latach 2014-2016,  w tym na finansowanie wydatków inwestycyjnych Miasta Tarnowskie Góry oraz na spłatę wcześniej zaciągniętych zobowiązań.</w:t>
            </w:r>
          </w:p>
        </w:tc>
      </w:tr>
      <w:tr w:rsidR="00BB5D99" w:rsidRPr="00BE4C56" w:rsidTr="00774194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D99" w:rsidRPr="00BE4C56" w:rsidRDefault="00BB5D99" w:rsidP="00774194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BE4C56">
              <w:rPr>
                <w:rFonts w:ascii="Times New Roman" w:hAnsi="Times New Roman"/>
              </w:rPr>
              <w:t>Planowany termin emisji: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BB5D99" w:rsidRPr="00BE4C56" w:rsidRDefault="00BB5D99" w:rsidP="0077419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Seria</w:t>
            </w:r>
          </w:p>
        </w:tc>
        <w:tc>
          <w:tcPr>
            <w:tcW w:w="2092" w:type="dxa"/>
            <w:vMerge w:val="restart"/>
            <w:vAlign w:val="center"/>
          </w:tcPr>
          <w:p w:rsidR="00BB5D99" w:rsidRPr="00BE4C56" w:rsidRDefault="00BB5D99" w:rsidP="0077419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B5D99" w:rsidRPr="00BE4C56" w:rsidRDefault="00BB5D99" w:rsidP="0077419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-</w:t>
            </w:r>
          </w:p>
        </w:tc>
      </w:tr>
      <w:tr w:rsidR="00BB5D99" w:rsidRPr="00BE4C56" w:rsidTr="00774194"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99" w:rsidRPr="00BE4C56" w:rsidRDefault="00BB5D99" w:rsidP="00774194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BB5D99" w:rsidRDefault="00BB5D99" w:rsidP="0077419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  <w:vMerge/>
            <w:vAlign w:val="center"/>
          </w:tcPr>
          <w:p w:rsidR="00BB5D99" w:rsidRDefault="00BB5D99" w:rsidP="0077419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B5D99" w:rsidRDefault="00BB5D99" w:rsidP="0077419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później niż do dnia:</w:t>
            </w:r>
          </w:p>
        </w:tc>
      </w:tr>
      <w:tr w:rsidR="00BB5D99" w:rsidRPr="00BE4C56" w:rsidTr="00774194"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99" w:rsidRPr="00BE4C56" w:rsidRDefault="00BB5D99" w:rsidP="00774194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BB5D99" w:rsidRPr="00BE4C56" w:rsidRDefault="00BB5D99" w:rsidP="0077419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A14</w:t>
            </w:r>
          </w:p>
        </w:tc>
        <w:tc>
          <w:tcPr>
            <w:tcW w:w="2092" w:type="dxa"/>
            <w:vAlign w:val="center"/>
          </w:tcPr>
          <w:p w:rsidR="00BB5D99" w:rsidRPr="00BE4C56" w:rsidRDefault="00BB5D99" w:rsidP="00774194">
            <w:p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3.000.000 zł</w:t>
            </w:r>
          </w:p>
        </w:tc>
        <w:tc>
          <w:tcPr>
            <w:tcW w:w="1985" w:type="dxa"/>
            <w:vAlign w:val="center"/>
          </w:tcPr>
          <w:p w:rsidR="00BB5D99" w:rsidRPr="00BE4C56" w:rsidRDefault="00BB5D99" w:rsidP="00774194">
            <w:p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31.12.2014 r.</w:t>
            </w:r>
          </w:p>
        </w:tc>
      </w:tr>
      <w:tr w:rsidR="00BB5D99" w:rsidRPr="00BE4C56" w:rsidTr="00774194"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99" w:rsidRPr="00BE4C56" w:rsidRDefault="00BB5D99" w:rsidP="00774194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BB5D99" w:rsidRPr="00BE4C56" w:rsidRDefault="00BB5D99" w:rsidP="0077419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B14</w:t>
            </w:r>
          </w:p>
        </w:tc>
        <w:tc>
          <w:tcPr>
            <w:tcW w:w="2092" w:type="dxa"/>
            <w:vAlign w:val="center"/>
          </w:tcPr>
          <w:p w:rsidR="00BB5D99" w:rsidRPr="00BE4C56" w:rsidRDefault="00BB5D99" w:rsidP="00774194">
            <w:p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3.000.000 zł</w:t>
            </w:r>
          </w:p>
        </w:tc>
        <w:tc>
          <w:tcPr>
            <w:tcW w:w="1985" w:type="dxa"/>
            <w:vAlign w:val="center"/>
          </w:tcPr>
          <w:p w:rsidR="00BB5D99" w:rsidRPr="00BE4C56" w:rsidRDefault="00BB5D99" w:rsidP="00774194">
            <w:p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31.12.2014 r.</w:t>
            </w:r>
          </w:p>
        </w:tc>
      </w:tr>
      <w:tr w:rsidR="00BB5D99" w:rsidRPr="00BE4C56" w:rsidTr="00774194"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99" w:rsidRPr="00BE4C56" w:rsidRDefault="00BB5D99" w:rsidP="00774194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BB5D99" w:rsidRPr="00BE4C56" w:rsidRDefault="00BB5D99" w:rsidP="0077419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A15</w:t>
            </w:r>
          </w:p>
        </w:tc>
        <w:tc>
          <w:tcPr>
            <w:tcW w:w="2092" w:type="dxa"/>
            <w:vAlign w:val="center"/>
          </w:tcPr>
          <w:p w:rsidR="00BB5D99" w:rsidRPr="00BE4C56" w:rsidRDefault="00BB5D99" w:rsidP="00774194">
            <w:p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1.000.000 zł</w:t>
            </w:r>
          </w:p>
        </w:tc>
        <w:tc>
          <w:tcPr>
            <w:tcW w:w="1985" w:type="dxa"/>
            <w:vAlign w:val="center"/>
          </w:tcPr>
          <w:p w:rsidR="00BB5D99" w:rsidRPr="00BE4C56" w:rsidRDefault="00BB5D99" w:rsidP="00774194">
            <w:p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31.12.2015 r.</w:t>
            </w:r>
          </w:p>
        </w:tc>
      </w:tr>
      <w:tr w:rsidR="00BB5D99" w:rsidRPr="00BE4C56" w:rsidTr="00774194"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99" w:rsidRPr="00BE4C56" w:rsidRDefault="00BB5D99" w:rsidP="00774194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BB5D99" w:rsidRPr="00BE4C56" w:rsidRDefault="00BB5D99" w:rsidP="0077419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B15</w:t>
            </w:r>
          </w:p>
        </w:tc>
        <w:tc>
          <w:tcPr>
            <w:tcW w:w="2092" w:type="dxa"/>
            <w:vAlign w:val="center"/>
          </w:tcPr>
          <w:p w:rsidR="00BB5D99" w:rsidRPr="00BE4C56" w:rsidRDefault="00BB5D99" w:rsidP="00774194">
            <w:p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4.500.000 zł</w:t>
            </w:r>
          </w:p>
        </w:tc>
        <w:tc>
          <w:tcPr>
            <w:tcW w:w="1985" w:type="dxa"/>
            <w:vAlign w:val="center"/>
          </w:tcPr>
          <w:p w:rsidR="00BB5D99" w:rsidRPr="00BE4C56" w:rsidRDefault="00BB5D99" w:rsidP="00774194">
            <w:p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31.12.2015 r.</w:t>
            </w:r>
          </w:p>
        </w:tc>
      </w:tr>
      <w:tr w:rsidR="00BB5D99" w:rsidRPr="00BE4C56" w:rsidTr="00774194"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99" w:rsidRPr="00BE4C56" w:rsidRDefault="00BB5D99" w:rsidP="00774194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BB5D99" w:rsidRPr="00BE4C56" w:rsidRDefault="00BB5D99" w:rsidP="0077419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C15</w:t>
            </w:r>
          </w:p>
        </w:tc>
        <w:tc>
          <w:tcPr>
            <w:tcW w:w="2092" w:type="dxa"/>
            <w:vAlign w:val="center"/>
          </w:tcPr>
          <w:p w:rsidR="00BB5D99" w:rsidRPr="00BE4C56" w:rsidRDefault="00BB5D99" w:rsidP="00774194">
            <w:p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2.000.000 zł</w:t>
            </w:r>
          </w:p>
        </w:tc>
        <w:tc>
          <w:tcPr>
            <w:tcW w:w="1985" w:type="dxa"/>
            <w:vAlign w:val="center"/>
          </w:tcPr>
          <w:p w:rsidR="00BB5D99" w:rsidRPr="00BE4C56" w:rsidRDefault="00BB5D99" w:rsidP="00774194">
            <w:p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31.12.2015 r.</w:t>
            </w:r>
          </w:p>
        </w:tc>
      </w:tr>
      <w:tr w:rsidR="00BB5D99" w:rsidRPr="00BE4C56" w:rsidTr="00774194"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99" w:rsidRPr="00BE4C56" w:rsidRDefault="00BB5D99" w:rsidP="00774194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BB5D99" w:rsidRPr="00BE4C56" w:rsidRDefault="00BB5D99" w:rsidP="0077419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A16</w:t>
            </w:r>
          </w:p>
        </w:tc>
        <w:tc>
          <w:tcPr>
            <w:tcW w:w="2092" w:type="dxa"/>
            <w:vAlign w:val="center"/>
          </w:tcPr>
          <w:p w:rsidR="00BB5D99" w:rsidRPr="00BE4C56" w:rsidRDefault="00BB5D99" w:rsidP="00774194">
            <w:p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2.000.000 zł</w:t>
            </w:r>
          </w:p>
        </w:tc>
        <w:tc>
          <w:tcPr>
            <w:tcW w:w="1985" w:type="dxa"/>
            <w:vAlign w:val="center"/>
          </w:tcPr>
          <w:p w:rsidR="00BB5D99" w:rsidRPr="00BE4C56" w:rsidRDefault="00BB5D99" w:rsidP="00774194">
            <w:p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31.12.2016 r.</w:t>
            </w:r>
          </w:p>
        </w:tc>
      </w:tr>
      <w:tr w:rsidR="00BB5D99" w:rsidRPr="00BE4C56" w:rsidTr="00774194"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99" w:rsidRPr="00BE4C56" w:rsidRDefault="00BB5D99" w:rsidP="00774194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BB5D99" w:rsidRPr="00BE4C56" w:rsidRDefault="00BB5D99" w:rsidP="0077419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B16</w:t>
            </w:r>
          </w:p>
        </w:tc>
        <w:tc>
          <w:tcPr>
            <w:tcW w:w="2092" w:type="dxa"/>
            <w:vAlign w:val="center"/>
          </w:tcPr>
          <w:p w:rsidR="00BB5D99" w:rsidRPr="00BE4C56" w:rsidRDefault="00BB5D99" w:rsidP="00774194">
            <w:p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4.500.000 zł</w:t>
            </w:r>
          </w:p>
        </w:tc>
        <w:tc>
          <w:tcPr>
            <w:tcW w:w="1985" w:type="dxa"/>
            <w:vAlign w:val="center"/>
          </w:tcPr>
          <w:p w:rsidR="00BB5D99" w:rsidRPr="00BE4C56" w:rsidRDefault="00BB5D99" w:rsidP="00774194">
            <w:p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31.12.2016 r.</w:t>
            </w:r>
          </w:p>
        </w:tc>
      </w:tr>
      <w:tr w:rsidR="00BB5D99" w:rsidRPr="00BE4C56" w:rsidTr="00774194">
        <w:trPr>
          <w:trHeight w:val="1697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99" w:rsidRPr="00BE4C56" w:rsidRDefault="00BB5D99" w:rsidP="00774194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919" w:type="dxa"/>
            <w:gridSpan w:val="3"/>
            <w:tcBorders>
              <w:left w:val="single" w:sz="4" w:space="0" w:color="auto"/>
            </w:tcBorders>
            <w:vAlign w:val="center"/>
          </w:tcPr>
          <w:p w:rsidR="00BB5D99" w:rsidRPr="00BB5D99" w:rsidRDefault="00BB5D99" w:rsidP="00774194">
            <w:pPr>
              <w:pStyle w:val="Akapitzlist"/>
              <w:numPr>
                <w:ilvl w:val="0"/>
                <w:numId w:val="4"/>
              </w:numPr>
              <w:spacing w:line="240" w:lineRule="auto"/>
              <w:ind w:left="424" w:hanging="425"/>
              <w:jc w:val="both"/>
              <w:rPr>
                <w:rFonts w:ascii="Times New Roman" w:hAnsi="Times New Roman"/>
              </w:rPr>
            </w:pPr>
            <w:r w:rsidRPr="00BB5D99">
              <w:rPr>
                <w:rFonts w:ascii="Times New Roman" w:hAnsi="Times New Roman"/>
              </w:rPr>
              <w:t>O planowanej dacie emisji Organizator zawiadomi Bank pisemnie na co najmn</w:t>
            </w:r>
            <w:r>
              <w:rPr>
                <w:rFonts w:ascii="Times New Roman" w:hAnsi="Times New Roman"/>
              </w:rPr>
              <w:t>iej 3 dni robocze przed tą datą tj. najpóźniej do 4-tego dnia roboczego od dnia otrzymania ww. zawiadomienia środki finansowe z</w:t>
            </w:r>
            <w:r w:rsidR="0026196C">
              <w:rPr>
                <w:rFonts w:ascii="Times New Roman" w:hAnsi="Times New Roman"/>
              </w:rPr>
              <w:t>najdą się na rachunku bankowym G</w:t>
            </w:r>
            <w:r>
              <w:rPr>
                <w:rFonts w:ascii="Times New Roman" w:hAnsi="Times New Roman"/>
              </w:rPr>
              <w:t>miny.</w:t>
            </w:r>
            <w:r w:rsidRPr="00BB5D99">
              <w:rPr>
                <w:rFonts w:ascii="Times New Roman" w:hAnsi="Times New Roman"/>
              </w:rPr>
              <w:t xml:space="preserve"> Zawiadomienie powinno wskazywać datę emisji, odpowiednią serię oraz wielkość emisji.</w:t>
            </w:r>
          </w:p>
          <w:p w:rsidR="00661F1B" w:rsidRPr="00661F1B" w:rsidRDefault="00BB5D99" w:rsidP="00774194">
            <w:pPr>
              <w:pStyle w:val="Akapitzlist"/>
              <w:numPr>
                <w:ilvl w:val="0"/>
                <w:numId w:val="4"/>
              </w:numPr>
              <w:spacing w:line="240" w:lineRule="auto"/>
              <w:ind w:left="424" w:hanging="425"/>
              <w:jc w:val="both"/>
              <w:rPr>
                <w:rFonts w:ascii="Times New Roman" w:hAnsi="Times New Roman"/>
                <w:u w:val="single"/>
              </w:rPr>
            </w:pPr>
            <w:r w:rsidRPr="00BB5D99">
              <w:rPr>
                <w:rFonts w:ascii="Times New Roman" w:hAnsi="Times New Roman"/>
              </w:rPr>
              <w:t xml:space="preserve">Organizator zastrzega możliwość zmiany </w:t>
            </w:r>
            <w:r w:rsidR="00526DBB">
              <w:rPr>
                <w:rFonts w:ascii="Times New Roman" w:hAnsi="Times New Roman"/>
              </w:rPr>
              <w:t>terminu</w:t>
            </w:r>
            <w:r w:rsidRPr="00BB5D99">
              <w:rPr>
                <w:rFonts w:ascii="Times New Roman" w:hAnsi="Times New Roman"/>
              </w:rPr>
              <w:t xml:space="preserve"> </w:t>
            </w:r>
            <w:r w:rsidR="00A2387F">
              <w:rPr>
                <w:rFonts w:ascii="Times New Roman" w:hAnsi="Times New Roman"/>
              </w:rPr>
              <w:t xml:space="preserve">i kwoty </w:t>
            </w:r>
            <w:r w:rsidRPr="00BB5D99">
              <w:rPr>
                <w:rFonts w:ascii="Times New Roman" w:hAnsi="Times New Roman"/>
              </w:rPr>
              <w:t>emisji obligacji</w:t>
            </w:r>
            <w:r w:rsidR="00CE181E">
              <w:rPr>
                <w:rFonts w:ascii="Times New Roman" w:hAnsi="Times New Roman"/>
              </w:rPr>
              <w:t>, przy czym ostatnia seria zostanie wyemitowana nie później niż do 31.12.2016 r.</w:t>
            </w:r>
          </w:p>
        </w:tc>
      </w:tr>
      <w:tr w:rsidR="00270A15" w:rsidRPr="00BE4C56" w:rsidTr="00774194">
        <w:trPr>
          <w:trHeight w:val="42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A15" w:rsidRPr="00BE4C56" w:rsidRDefault="00525ACA" w:rsidP="00774194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270A15" w:rsidRPr="00BE4C56">
              <w:rPr>
                <w:rFonts w:ascii="Times New Roman" w:hAnsi="Times New Roman"/>
              </w:rPr>
              <w:t>ykup</w:t>
            </w:r>
            <w:r w:rsidR="00270A15">
              <w:rPr>
                <w:rFonts w:ascii="Times New Roman" w:hAnsi="Times New Roman"/>
              </w:rPr>
              <w:t xml:space="preserve"> poszczególnych serii</w:t>
            </w:r>
            <w:r w:rsidR="00270A15" w:rsidRPr="00BE4C56">
              <w:rPr>
                <w:rFonts w:ascii="Times New Roman" w:hAnsi="Times New Roman"/>
              </w:rPr>
              <w:t>: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70A15" w:rsidRPr="00BE4C56" w:rsidRDefault="00270A15" w:rsidP="0077419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Seria</w:t>
            </w:r>
          </w:p>
        </w:tc>
        <w:tc>
          <w:tcPr>
            <w:tcW w:w="2092" w:type="dxa"/>
            <w:tcBorders>
              <w:bottom w:val="single" w:sz="4" w:space="0" w:color="000000"/>
            </w:tcBorders>
            <w:vAlign w:val="center"/>
          </w:tcPr>
          <w:p w:rsidR="00270A15" w:rsidRPr="00BE4C56" w:rsidRDefault="00270A15" w:rsidP="0077419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270A15" w:rsidRPr="00BE4C56" w:rsidRDefault="00270A15" w:rsidP="0077419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Wykup</w:t>
            </w:r>
          </w:p>
        </w:tc>
      </w:tr>
      <w:tr w:rsidR="00270A15" w:rsidRPr="00BE4C56" w:rsidTr="00774194"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A15" w:rsidRDefault="00270A15" w:rsidP="00774194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270A15" w:rsidRPr="00BE4C56" w:rsidRDefault="00270A15" w:rsidP="0077419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A14</w:t>
            </w:r>
          </w:p>
        </w:tc>
        <w:tc>
          <w:tcPr>
            <w:tcW w:w="2092" w:type="dxa"/>
            <w:vAlign w:val="center"/>
          </w:tcPr>
          <w:p w:rsidR="00270A15" w:rsidRPr="00BE4C56" w:rsidRDefault="00270A15" w:rsidP="00774194">
            <w:p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3.000.000 zł</w:t>
            </w:r>
          </w:p>
        </w:tc>
        <w:tc>
          <w:tcPr>
            <w:tcW w:w="1985" w:type="dxa"/>
            <w:vAlign w:val="center"/>
          </w:tcPr>
          <w:p w:rsidR="00270A15" w:rsidRPr="00BE4C56" w:rsidRDefault="00270A15" w:rsidP="0077419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270A15" w:rsidRPr="00BE4C56" w:rsidTr="00774194"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A15" w:rsidRDefault="00270A15" w:rsidP="00774194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270A15" w:rsidRPr="00BE4C56" w:rsidRDefault="00270A15" w:rsidP="0077419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B14</w:t>
            </w:r>
          </w:p>
        </w:tc>
        <w:tc>
          <w:tcPr>
            <w:tcW w:w="2092" w:type="dxa"/>
            <w:vAlign w:val="center"/>
          </w:tcPr>
          <w:p w:rsidR="00270A15" w:rsidRPr="00BE4C56" w:rsidRDefault="00270A15" w:rsidP="00774194">
            <w:p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3.000.000 zł</w:t>
            </w:r>
          </w:p>
        </w:tc>
        <w:tc>
          <w:tcPr>
            <w:tcW w:w="1985" w:type="dxa"/>
            <w:vAlign w:val="center"/>
          </w:tcPr>
          <w:p w:rsidR="00270A15" w:rsidRPr="00BE4C56" w:rsidRDefault="00270A15" w:rsidP="0077419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270A15" w:rsidRPr="00BE4C56" w:rsidTr="00774194"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A15" w:rsidRDefault="00270A15" w:rsidP="00774194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270A15" w:rsidRPr="00BE4C56" w:rsidRDefault="00270A15" w:rsidP="0077419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A15</w:t>
            </w:r>
          </w:p>
        </w:tc>
        <w:tc>
          <w:tcPr>
            <w:tcW w:w="2092" w:type="dxa"/>
            <w:vAlign w:val="center"/>
          </w:tcPr>
          <w:p w:rsidR="00270A15" w:rsidRPr="00BE4C56" w:rsidRDefault="00270A15" w:rsidP="00774194">
            <w:p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1.000.000 zł</w:t>
            </w:r>
          </w:p>
        </w:tc>
        <w:tc>
          <w:tcPr>
            <w:tcW w:w="1985" w:type="dxa"/>
            <w:vAlign w:val="center"/>
          </w:tcPr>
          <w:p w:rsidR="00270A15" w:rsidRPr="00BE4C56" w:rsidRDefault="00270A15" w:rsidP="0077419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270A15" w:rsidRPr="00BE4C56" w:rsidTr="00774194"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A15" w:rsidRDefault="00270A15" w:rsidP="00774194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270A15" w:rsidRPr="00BE4C56" w:rsidRDefault="00270A15" w:rsidP="0077419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B15</w:t>
            </w:r>
          </w:p>
        </w:tc>
        <w:tc>
          <w:tcPr>
            <w:tcW w:w="2092" w:type="dxa"/>
            <w:vAlign w:val="center"/>
          </w:tcPr>
          <w:p w:rsidR="00270A15" w:rsidRPr="00BE4C56" w:rsidRDefault="00270A15" w:rsidP="00774194">
            <w:p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4.500.000 zł</w:t>
            </w:r>
          </w:p>
        </w:tc>
        <w:tc>
          <w:tcPr>
            <w:tcW w:w="1985" w:type="dxa"/>
            <w:vAlign w:val="center"/>
          </w:tcPr>
          <w:p w:rsidR="00270A15" w:rsidRPr="00BE4C56" w:rsidRDefault="00270A15" w:rsidP="0077419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 w:rsidR="00270A15" w:rsidRPr="00BE4C56" w:rsidTr="00774194"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A15" w:rsidRDefault="00270A15" w:rsidP="00774194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270A15" w:rsidRPr="00BE4C56" w:rsidRDefault="00270A15" w:rsidP="0077419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C15</w:t>
            </w:r>
          </w:p>
        </w:tc>
        <w:tc>
          <w:tcPr>
            <w:tcW w:w="2092" w:type="dxa"/>
            <w:vAlign w:val="center"/>
          </w:tcPr>
          <w:p w:rsidR="00270A15" w:rsidRPr="00BE4C56" w:rsidRDefault="00270A15" w:rsidP="00774194">
            <w:p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2.000.000 zł</w:t>
            </w:r>
          </w:p>
        </w:tc>
        <w:tc>
          <w:tcPr>
            <w:tcW w:w="1985" w:type="dxa"/>
            <w:vAlign w:val="center"/>
          </w:tcPr>
          <w:p w:rsidR="00270A15" w:rsidRPr="00BE4C56" w:rsidRDefault="00270A15" w:rsidP="0077419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70A15" w:rsidRPr="00BE4C56" w:rsidTr="00774194"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A15" w:rsidRDefault="00270A15" w:rsidP="00774194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270A15" w:rsidRPr="00BE4C56" w:rsidRDefault="00270A15" w:rsidP="0077419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A16</w:t>
            </w:r>
          </w:p>
        </w:tc>
        <w:tc>
          <w:tcPr>
            <w:tcW w:w="2092" w:type="dxa"/>
            <w:vAlign w:val="center"/>
          </w:tcPr>
          <w:p w:rsidR="00270A15" w:rsidRPr="00BE4C56" w:rsidRDefault="00270A15" w:rsidP="00774194">
            <w:p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2.000.000 zł</w:t>
            </w:r>
          </w:p>
        </w:tc>
        <w:tc>
          <w:tcPr>
            <w:tcW w:w="1985" w:type="dxa"/>
            <w:vAlign w:val="center"/>
          </w:tcPr>
          <w:p w:rsidR="00270A15" w:rsidRPr="00BE4C56" w:rsidRDefault="00270A15" w:rsidP="0077419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70A15" w:rsidRPr="00BE4C56" w:rsidTr="00774194"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A15" w:rsidRDefault="00270A15" w:rsidP="00774194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270A15" w:rsidRPr="00BE4C56" w:rsidRDefault="00270A15" w:rsidP="0077419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B16</w:t>
            </w:r>
          </w:p>
        </w:tc>
        <w:tc>
          <w:tcPr>
            <w:tcW w:w="2092" w:type="dxa"/>
            <w:vAlign w:val="center"/>
          </w:tcPr>
          <w:p w:rsidR="00270A15" w:rsidRPr="00BE4C56" w:rsidRDefault="00270A15" w:rsidP="00774194">
            <w:p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4.500.000 zł</w:t>
            </w:r>
          </w:p>
        </w:tc>
        <w:tc>
          <w:tcPr>
            <w:tcW w:w="1985" w:type="dxa"/>
            <w:vAlign w:val="center"/>
          </w:tcPr>
          <w:p w:rsidR="00270A15" w:rsidRPr="00BE4C56" w:rsidRDefault="00270A15" w:rsidP="0077419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 w:rsidR="00270A15" w:rsidRPr="00BE4C56" w:rsidTr="00774194">
        <w:tc>
          <w:tcPr>
            <w:tcW w:w="35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A15" w:rsidRDefault="00270A15" w:rsidP="00774194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919" w:type="dxa"/>
            <w:gridSpan w:val="3"/>
            <w:tcBorders>
              <w:left w:val="single" w:sz="4" w:space="0" w:color="auto"/>
            </w:tcBorders>
            <w:vAlign w:val="center"/>
          </w:tcPr>
          <w:p w:rsidR="00270A15" w:rsidRPr="007E0F1E" w:rsidRDefault="00270A15" w:rsidP="007741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E0F1E">
              <w:rPr>
                <w:rFonts w:ascii="Times New Roman" w:hAnsi="Times New Roman"/>
              </w:rPr>
              <w:t xml:space="preserve">Obligacje zostaną wykupione według wartości nominalnej. </w:t>
            </w:r>
          </w:p>
          <w:p w:rsidR="00270A15" w:rsidRPr="007E0F1E" w:rsidRDefault="00270A15" w:rsidP="007741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E0F1E">
              <w:rPr>
                <w:rFonts w:ascii="Times New Roman" w:hAnsi="Times New Roman"/>
              </w:rPr>
              <w:t xml:space="preserve">Jeżeli data wykupu przypada na sobotę, bądź dzień ustawowo wolny od pracy, to wykup obligacji nastąpi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7E0F1E">
              <w:rPr>
                <w:rFonts w:ascii="Times New Roman" w:hAnsi="Times New Roman"/>
              </w:rPr>
              <w:t>w najbliższym dniu roboczym przypadającym po tym dniu.</w:t>
            </w:r>
          </w:p>
          <w:p w:rsidR="00270A15" w:rsidRDefault="00270A15" w:rsidP="007741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E0F1E">
              <w:rPr>
                <w:rFonts w:ascii="Times New Roman" w:hAnsi="Times New Roman"/>
              </w:rPr>
              <w:t xml:space="preserve">Dopuszcza się możliwość nabycia przez Miasto Tarnowskie Góry  dowolnej serii obligacji przed terminem wykupu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7E0F1E">
              <w:rPr>
                <w:rFonts w:ascii="Times New Roman" w:hAnsi="Times New Roman"/>
              </w:rPr>
              <w:t>w celu umorzenia.</w:t>
            </w:r>
          </w:p>
          <w:p w:rsidR="003A3C22" w:rsidRPr="00E37D34" w:rsidRDefault="003A3C22" w:rsidP="007741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przypadku zmiany </w:t>
            </w:r>
            <w:r w:rsidR="00526DBB">
              <w:rPr>
                <w:rFonts w:ascii="Times New Roman" w:hAnsi="Times New Roman"/>
              </w:rPr>
              <w:t>terminu</w:t>
            </w:r>
            <w:r>
              <w:rPr>
                <w:rFonts w:ascii="Times New Roman" w:hAnsi="Times New Roman"/>
              </w:rPr>
              <w:t xml:space="preserve"> </w:t>
            </w:r>
            <w:r w:rsidR="00697E78">
              <w:rPr>
                <w:rFonts w:ascii="Times New Roman" w:hAnsi="Times New Roman"/>
              </w:rPr>
              <w:t xml:space="preserve">i kwoty </w:t>
            </w:r>
            <w:r>
              <w:rPr>
                <w:rFonts w:ascii="Times New Roman" w:hAnsi="Times New Roman"/>
              </w:rPr>
              <w:t>emisji obligacji</w:t>
            </w:r>
            <w:r w:rsidR="00526DB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Organizator zastrzega sobie </w:t>
            </w:r>
            <w:r w:rsidR="00697E78">
              <w:rPr>
                <w:rFonts w:ascii="Times New Roman" w:hAnsi="Times New Roman"/>
              </w:rPr>
              <w:t>możliwość zmiany</w:t>
            </w:r>
            <w:r>
              <w:rPr>
                <w:rFonts w:ascii="Times New Roman" w:hAnsi="Times New Roman"/>
              </w:rPr>
              <w:t xml:space="preserve"> terminów</w:t>
            </w:r>
            <w:r w:rsidR="00526DBB">
              <w:rPr>
                <w:rFonts w:ascii="Times New Roman" w:hAnsi="Times New Roman"/>
              </w:rPr>
              <w:t xml:space="preserve">        </w:t>
            </w:r>
            <w:r w:rsidR="00697E78">
              <w:rPr>
                <w:rFonts w:ascii="Times New Roman" w:hAnsi="Times New Roman"/>
              </w:rPr>
              <w:t xml:space="preserve"> i kwot</w:t>
            </w:r>
            <w:r>
              <w:rPr>
                <w:rFonts w:ascii="Times New Roman" w:hAnsi="Times New Roman"/>
              </w:rPr>
              <w:t xml:space="preserve"> wykupu obligacji, przy czym ostatnia seria zostanie wykupiona nie później niż do 2024 roku.</w:t>
            </w:r>
          </w:p>
        </w:tc>
      </w:tr>
      <w:tr w:rsidR="00E37D34" w:rsidRPr="00BE4C56" w:rsidTr="00774194">
        <w:tc>
          <w:tcPr>
            <w:tcW w:w="3545" w:type="dxa"/>
            <w:vAlign w:val="center"/>
          </w:tcPr>
          <w:p w:rsidR="00E37D34" w:rsidRPr="00BE4C56" w:rsidRDefault="00E37D34" w:rsidP="00774194">
            <w:pPr>
              <w:ind w:left="0" w:firstLine="0"/>
              <w:rPr>
                <w:rFonts w:ascii="Times New Roman" w:hAnsi="Times New Roman"/>
              </w:rPr>
            </w:pPr>
            <w:r w:rsidRPr="00BE4C56">
              <w:rPr>
                <w:rFonts w:ascii="Times New Roman" w:hAnsi="Times New Roman"/>
              </w:rPr>
              <w:lastRenderedPageBreak/>
              <w:t>Oprocentowanie:</w:t>
            </w:r>
          </w:p>
        </w:tc>
        <w:tc>
          <w:tcPr>
            <w:tcW w:w="5919" w:type="dxa"/>
            <w:gridSpan w:val="3"/>
            <w:vAlign w:val="center"/>
          </w:tcPr>
          <w:p w:rsidR="00270A15" w:rsidRPr="007E0F1E" w:rsidRDefault="00270A15" w:rsidP="007741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E0F1E">
              <w:rPr>
                <w:rFonts w:ascii="Times New Roman" w:hAnsi="Times New Roman"/>
              </w:rPr>
              <w:t>Oprocentowanie obligacji będzie zmienne, równe stawce WIBOR 6M, ustalonej na dwa dni robocze przed rozpoczęciem okresu odsetkowego, powiększonej o marżę dla inwestorów.</w:t>
            </w:r>
          </w:p>
          <w:p w:rsidR="00270A15" w:rsidRPr="007E0F1E" w:rsidRDefault="00270A15" w:rsidP="007741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E0F1E">
              <w:rPr>
                <w:rFonts w:ascii="Times New Roman" w:hAnsi="Times New Roman"/>
              </w:rPr>
              <w:t>Oprocentowanie ustala się i wypłaca w okresach półrocznych, liczonych od daty emisji.</w:t>
            </w:r>
          </w:p>
          <w:p w:rsidR="00270A15" w:rsidRPr="007E0F1E" w:rsidRDefault="00270A15" w:rsidP="007741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E0F1E">
              <w:rPr>
                <w:rFonts w:ascii="Times New Roman" w:hAnsi="Times New Roman"/>
              </w:rPr>
              <w:t xml:space="preserve">Oprocentowanie wypłacane będzie w następnym dniu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7E0F1E">
              <w:rPr>
                <w:rFonts w:ascii="Times New Roman" w:hAnsi="Times New Roman"/>
              </w:rPr>
              <w:t>po upływie danego okresu odsetkowego. Jeżeli termin wypłaty oprocentowania przypada na sobotę, bądź dzień ustawowo wolny od pracy, wypłata oprocentowania nastąpi w najbliższym dniu roboczym przypadającym po tym dniu.</w:t>
            </w:r>
          </w:p>
          <w:p w:rsidR="00E37D34" w:rsidRDefault="00270A15" w:rsidP="007741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E0F1E">
              <w:rPr>
                <w:rFonts w:ascii="Times New Roman" w:hAnsi="Times New Roman"/>
              </w:rPr>
              <w:t>Obligacje nie będą oprocentowane począwszy od dnia wykupu.</w:t>
            </w:r>
          </w:p>
          <w:p w:rsidR="00525ACA" w:rsidRDefault="008C7A13" w:rsidP="007741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Marża Banku, o której mowa w pkt. 1, pozostanie niezmieniona w trakcie obowiązywania umowy emisji, </w:t>
            </w:r>
          </w:p>
          <w:p w:rsidR="008C7A13" w:rsidRPr="00270A15" w:rsidRDefault="008C7A13" w:rsidP="00774194">
            <w:pPr>
              <w:autoSpaceDE w:val="0"/>
              <w:autoSpaceDN w:val="0"/>
              <w:adjustRightInd w:val="0"/>
              <w:spacing w:line="240" w:lineRule="auto"/>
              <w:ind w:left="36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chyba że strony umowy postanowią inaczej.</w:t>
            </w:r>
          </w:p>
        </w:tc>
      </w:tr>
      <w:tr w:rsidR="00E37D34" w:rsidRPr="00BE4C56" w:rsidTr="00774194">
        <w:tc>
          <w:tcPr>
            <w:tcW w:w="3545" w:type="dxa"/>
            <w:vAlign w:val="center"/>
          </w:tcPr>
          <w:p w:rsidR="00E37D34" w:rsidRPr="00BE4C56" w:rsidRDefault="00E37D34" w:rsidP="00774194">
            <w:pPr>
              <w:ind w:left="0" w:firstLine="0"/>
              <w:rPr>
                <w:rFonts w:ascii="Times New Roman" w:hAnsi="Times New Roman"/>
              </w:rPr>
            </w:pPr>
            <w:r w:rsidRPr="00BE4C56">
              <w:rPr>
                <w:rFonts w:ascii="Times New Roman" w:hAnsi="Times New Roman"/>
              </w:rPr>
              <w:t>Podstawa oprocentowania:</w:t>
            </w:r>
          </w:p>
        </w:tc>
        <w:tc>
          <w:tcPr>
            <w:tcW w:w="5919" w:type="dxa"/>
            <w:gridSpan w:val="3"/>
            <w:vAlign w:val="center"/>
          </w:tcPr>
          <w:p w:rsidR="00E37D34" w:rsidRPr="00BE4C56" w:rsidRDefault="00270A15" w:rsidP="00774194">
            <w:pPr>
              <w:ind w:left="-1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WIBOR 6M</w:t>
            </w:r>
          </w:p>
        </w:tc>
      </w:tr>
      <w:tr w:rsidR="00E37D34" w:rsidRPr="00BE4C56" w:rsidTr="00774194">
        <w:tc>
          <w:tcPr>
            <w:tcW w:w="3545" w:type="dxa"/>
            <w:vAlign w:val="center"/>
          </w:tcPr>
          <w:p w:rsidR="00E37D34" w:rsidRPr="00BE4C56" w:rsidRDefault="00E37D34" w:rsidP="00774194">
            <w:pPr>
              <w:ind w:left="0" w:firstLine="0"/>
              <w:rPr>
                <w:rFonts w:ascii="Times New Roman" w:hAnsi="Times New Roman"/>
              </w:rPr>
            </w:pPr>
            <w:r w:rsidRPr="00BE4C56">
              <w:rPr>
                <w:rFonts w:ascii="Times New Roman" w:hAnsi="Times New Roman"/>
              </w:rPr>
              <w:t>Ilość dni w roku:</w:t>
            </w:r>
          </w:p>
        </w:tc>
        <w:tc>
          <w:tcPr>
            <w:tcW w:w="5919" w:type="dxa"/>
            <w:gridSpan w:val="3"/>
            <w:vAlign w:val="center"/>
          </w:tcPr>
          <w:p w:rsidR="00E37D34" w:rsidRPr="00BE4C56" w:rsidRDefault="00270A15" w:rsidP="00774194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525ACA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zeczywista</w:t>
            </w:r>
          </w:p>
        </w:tc>
      </w:tr>
      <w:tr w:rsidR="0084179B" w:rsidRPr="00BE4C56" w:rsidTr="00774194">
        <w:tc>
          <w:tcPr>
            <w:tcW w:w="3545" w:type="dxa"/>
            <w:shd w:val="clear" w:color="auto" w:fill="FFFFFF" w:themeFill="background1"/>
            <w:vAlign w:val="center"/>
          </w:tcPr>
          <w:p w:rsidR="0084179B" w:rsidRPr="00BE4C56" w:rsidRDefault="0041025C" w:rsidP="00774194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Opłata aranżacyjna z tytułu podpisanej umowy</w:t>
            </w:r>
          </w:p>
        </w:tc>
        <w:tc>
          <w:tcPr>
            <w:tcW w:w="5919" w:type="dxa"/>
            <w:gridSpan w:val="3"/>
            <w:shd w:val="clear" w:color="auto" w:fill="FFFFFF" w:themeFill="background1"/>
            <w:vAlign w:val="center"/>
          </w:tcPr>
          <w:p w:rsidR="0084179B" w:rsidRDefault="0041025C" w:rsidP="00774194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Kwota</w:t>
            </w:r>
            <w:r w:rsidR="00003F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……….zł</w:t>
            </w:r>
          </w:p>
        </w:tc>
      </w:tr>
      <w:tr w:rsidR="00E37D34" w:rsidRPr="00BE4C56" w:rsidTr="00774194">
        <w:tc>
          <w:tcPr>
            <w:tcW w:w="3545" w:type="dxa"/>
            <w:vAlign w:val="center"/>
          </w:tcPr>
          <w:p w:rsidR="00E37D34" w:rsidRPr="00BE4C56" w:rsidRDefault="00E37D34" w:rsidP="00774194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BE4C56">
              <w:rPr>
                <w:rFonts w:ascii="Times New Roman" w:hAnsi="Times New Roman"/>
              </w:rPr>
              <w:t>Prowizja rekompensująca za wcześniejszy wykup obligacji:</w:t>
            </w:r>
          </w:p>
        </w:tc>
        <w:tc>
          <w:tcPr>
            <w:tcW w:w="5919" w:type="dxa"/>
            <w:gridSpan w:val="3"/>
            <w:vAlign w:val="center"/>
          </w:tcPr>
          <w:p w:rsidR="00E37D34" w:rsidRPr="00BE4C56" w:rsidRDefault="00270A15" w:rsidP="00774194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E37D34" w:rsidRPr="00BE4C56">
              <w:rPr>
                <w:rFonts w:ascii="Times New Roman" w:hAnsi="Times New Roman"/>
              </w:rPr>
              <w:t xml:space="preserve">0,00 % </w:t>
            </w:r>
          </w:p>
        </w:tc>
      </w:tr>
      <w:tr w:rsidR="00E37D34" w:rsidRPr="00BE4C56" w:rsidTr="00774194">
        <w:tc>
          <w:tcPr>
            <w:tcW w:w="3545" w:type="dxa"/>
            <w:vAlign w:val="center"/>
          </w:tcPr>
          <w:p w:rsidR="00E37D34" w:rsidRPr="00BE4C56" w:rsidRDefault="00E37D34" w:rsidP="00774194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BE4C56">
              <w:rPr>
                <w:rFonts w:ascii="Times New Roman" w:hAnsi="Times New Roman"/>
              </w:rPr>
              <w:t>Pozostałe koszty, opłaty i prowizje związane z realizacją emisji obligacji</w:t>
            </w:r>
          </w:p>
        </w:tc>
        <w:tc>
          <w:tcPr>
            <w:tcW w:w="5919" w:type="dxa"/>
            <w:gridSpan w:val="3"/>
            <w:vAlign w:val="center"/>
          </w:tcPr>
          <w:p w:rsidR="00E37D34" w:rsidRPr="00BE4C56" w:rsidRDefault="00270A15" w:rsidP="00774194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E37D34" w:rsidRPr="00BE4C56">
              <w:rPr>
                <w:rFonts w:ascii="Times New Roman" w:hAnsi="Times New Roman"/>
              </w:rPr>
              <w:t>Brak</w:t>
            </w:r>
          </w:p>
        </w:tc>
      </w:tr>
      <w:tr w:rsidR="00E37D34" w:rsidRPr="00BE4C56" w:rsidTr="00774194">
        <w:tc>
          <w:tcPr>
            <w:tcW w:w="3545" w:type="dxa"/>
            <w:vAlign w:val="center"/>
          </w:tcPr>
          <w:p w:rsidR="00E37D34" w:rsidRPr="00BE4C56" w:rsidRDefault="00E37D34" w:rsidP="00774194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BE4C56">
              <w:rPr>
                <w:rFonts w:ascii="Times New Roman" w:hAnsi="Times New Roman"/>
              </w:rPr>
              <w:t>Propozycja ewentualnego zabezpieczenia:</w:t>
            </w:r>
          </w:p>
        </w:tc>
        <w:tc>
          <w:tcPr>
            <w:tcW w:w="5919" w:type="dxa"/>
            <w:gridSpan w:val="3"/>
            <w:vAlign w:val="center"/>
          </w:tcPr>
          <w:p w:rsidR="00270A15" w:rsidRPr="007E0F1E" w:rsidRDefault="00270A15" w:rsidP="00774194">
            <w:pPr>
              <w:autoSpaceDE w:val="0"/>
              <w:autoSpaceDN w:val="0"/>
              <w:adjustRightInd w:val="0"/>
              <w:spacing w:line="240" w:lineRule="auto"/>
              <w:ind w:left="426" w:firstLine="0"/>
              <w:jc w:val="both"/>
              <w:rPr>
                <w:rFonts w:ascii="Times New Roman" w:hAnsi="Times New Roman"/>
              </w:rPr>
            </w:pPr>
            <w:r w:rsidRPr="007E0F1E">
              <w:rPr>
                <w:rFonts w:ascii="Times New Roman" w:hAnsi="Times New Roman"/>
              </w:rPr>
              <w:t>Obligacje nie będą zabezpieczone.</w:t>
            </w:r>
          </w:p>
          <w:p w:rsidR="00E37D34" w:rsidRPr="00BE4C56" w:rsidRDefault="00E37D34" w:rsidP="00774194">
            <w:pPr>
              <w:spacing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03F23" w:rsidRPr="00BE4C56" w:rsidTr="00774194">
        <w:trPr>
          <w:trHeight w:val="490"/>
        </w:trPr>
        <w:tc>
          <w:tcPr>
            <w:tcW w:w="3545" w:type="dxa"/>
            <w:vAlign w:val="center"/>
          </w:tcPr>
          <w:p w:rsidR="00003F23" w:rsidRPr="00BE4C56" w:rsidRDefault="00003F23" w:rsidP="00774194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Zobowiązanie Gwarancyjne</w:t>
            </w:r>
          </w:p>
        </w:tc>
        <w:tc>
          <w:tcPr>
            <w:tcW w:w="5919" w:type="dxa"/>
            <w:gridSpan w:val="3"/>
            <w:vAlign w:val="center"/>
          </w:tcPr>
          <w:p w:rsidR="00003F23" w:rsidRPr="007E0F1E" w:rsidRDefault="00003F23" w:rsidP="00774194">
            <w:pPr>
              <w:autoSpaceDE w:val="0"/>
              <w:autoSpaceDN w:val="0"/>
              <w:adjustRightInd w:val="0"/>
              <w:spacing w:line="240" w:lineRule="auto"/>
              <w:ind w:left="426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Zobowiązanie do nabycia obligacji na własny </w:t>
            </w:r>
            <w:r w:rsidR="00C85E82">
              <w:rPr>
                <w:rFonts w:ascii="Times New Roman" w:hAnsi="Times New Roman"/>
              </w:rPr>
              <w:t>rachunek</w:t>
            </w:r>
            <w:r w:rsidR="00A07006">
              <w:rPr>
                <w:rFonts w:ascii="Times New Roman" w:hAnsi="Times New Roman"/>
              </w:rPr>
              <w:t xml:space="preserve">          </w:t>
            </w:r>
            <w:r w:rsidR="00C85E82">
              <w:rPr>
                <w:rFonts w:ascii="Times New Roman" w:hAnsi="Times New Roman"/>
              </w:rPr>
              <w:t xml:space="preserve"> w przypadku nie sprzedania obligacji inwestorom.</w:t>
            </w:r>
          </w:p>
        </w:tc>
      </w:tr>
    </w:tbl>
    <w:p w:rsidR="00860354" w:rsidRPr="00BE4C56" w:rsidRDefault="00860354" w:rsidP="008C7A13">
      <w:pPr>
        <w:ind w:left="0" w:firstLine="0"/>
        <w:jc w:val="center"/>
        <w:rPr>
          <w:rFonts w:ascii="Times New Roman" w:hAnsi="Times New Roman"/>
          <w:b/>
        </w:rPr>
      </w:pPr>
    </w:p>
    <w:sectPr w:rsidR="00860354" w:rsidRPr="00BE4C56" w:rsidSect="00E37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E78" w:rsidRDefault="00697E78" w:rsidP="008C7A13">
      <w:pPr>
        <w:spacing w:line="240" w:lineRule="auto"/>
      </w:pPr>
      <w:r>
        <w:separator/>
      </w:r>
    </w:p>
  </w:endnote>
  <w:endnote w:type="continuationSeparator" w:id="1">
    <w:p w:rsidR="00697E78" w:rsidRDefault="00697E78" w:rsidP="008C7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78" w:rsidRDefault="00697E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78" w:rsidRDefault="00697E7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78" w:rsidRDefault="00697E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E78" w:rsidRDefault="00697E78" w:rsidP="008C7A13">
      <w:pPr>
        <w:spacing w:line="240" w:lineRule="auto"/>
      </w:pPr>
      <w:r>
        <w:separator/>
      </w:r>
    </w:p>
  </w:footnote>
  <w:footnote w:type="continuationSeparator" w:id="1">
    <w:p w:rsidR="00697E78" w:rsidRDefault="00697E78" w:rsidP="008C7A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78" w:rsidRDefault="00697E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78" w:rsidRDefault="00B157D0" w:rsidP="00B157D0">
    <w:pPr>
      <w:spacing w:line="240" w:lineRule="auto"/>
      <w:ind w:left="0" w:firstLine="0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 w:rsidR="00697E78">
      <w:rPr>
        <w:rFonts w:ascii="Times New Roman" w:hAnsi="Times New Roman"/>
        <w:b/>
      </w:rPr>
      <w:t>Załącznik nr 2</w:t>
    </w:r>
    <w:r>
      <w:rPr>
        <w:rFonts w:ascii="Times New Roman" w:hAnsi="Times New Roman"/>
        <w:b/>
      </w:rPr>
      <w:t xml:space="preserve"> do Zarządzenia Nr 927/2014</w:t>
    </w:r>
  </w:p>
  <w:p w:rsidR="00B157D0" w:rsidRDefault="00B157D0" w:rsidP="00B157D0">
    <w:pPr>
      <w:spacing w:line="240" w:lineRule="auto"/>
      <w:ind w:left="3540" w:firstLine="708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Burmistrza Miasta Tarnowskie Góry</w:t>
    </w:r>
  </w:p>
  <w:p w:rsidR="00B157D0" w:rsidRDefault="00B157D0" w:rsidP="00B157D0">
    <w:pPr>
      <w:spacing w:line="240" w:lineRule="auto"/>
      <w:ind w:left="2124" w:firstLine="708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z dnia 20.01.2014 r.</w:t>
    </w:r>
  </w:p>
  <w:p w:rsidR="00697E78" w:rsidRDefault="00697E78" w:rsidP="008C7A13">
    <w:pPr>
      <w:ind w:left="0" w:firstLine="0"/>
      <w:jc w:val="center"/>
      <w:rPr>
        <w:rFonts w:ascii="Times New Roman" w:hAnsi="Times New Roman"/>
        <w:b/>
      </w:rPr>
    </w:pPr>
    <w:r w:rsidRPr="00BE4C56">
      <w:rPr>
        <w:rFonts w:ascii="Times New Roman" w:hAnsi="Times New Roman"/>
        <w:b/>
      </w:rPr>
      <w:t xml:space="preserve">SZCZEGÓŁOWY OPIS PRZEDMIOTU ZAMÓWIENIA W ZAKRESIE </w:t>
    </w:r>
  </w:p>
  <w:p w:rsidR="00697E78" w:rsidRDefault="00697E78" w:rsidP="008C7A13">
    <w:pPr>
      <w:ind w:left="0" w:firstLine="0"/>
      <w:jc w:val="center"/>
      <w:rPr>
        <w:rFonts w:ascii="Times New Roman" w:hAnsi="Times New Roman"/>
        <w:b/>
      </w:rPr>
    </w:pPr>
    <w:r w:rsidRPr="00BE4C56">
      <w:rPr>
        <w:rFonts w:ascii="Times New Roman" w:hAnsi="Times New Roman"/>
        <w:b/>
      </w:rPr>
      <w:t xml:space="preserve">EMISJI OBLIGACJI MIASTA TARNOWSKIE GÓRY </w:t>
    </w:r>
  </w:p>
  <w:p w:rsidR="00697E78" w:rsidRPr="00661F1B" w:rsidRDefault="00697E78" w:rsidP="00661F1B">
    <w:pPr>
      <w:ind w:left="0" w:firstLine="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W LATACH 2014-2016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78" w:rsidRDefault="00697E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2EB9"/>
    <w:multiLevelType w:val="hybridMultilevel"/>
    <w:tmpl w:val="6C44C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F62519"/>
    <w:multiLevelType w:val="hybridMultilevel"/>
    <w:tmpl w:val="9EBC0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24957"/>
    <w:multiLevelType w:val="hybridMultilevel"/>
    <w:tmpl w:val="D86AF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324F8"/>
    <w:multiLevelType w:val="hybridMultilevel"/>
    <w:tmpl w:val="01960E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C56"/>
    <w:rsid w:val="00003F23"/>
    <w:rsid w:val="00021C44"/>
    <w:rsid w:val="00046650"/>
    <w:rsid w:val="00152E75"/>
    <w:rsid w:val="001B689D"/>
    <w:rsid w:val="001F2C90"/>
    <w:rsid w:val="002168DA"/>
    <w:rsid w:val="0023641D"/>
    <w:rsid w:val="0026196C"/>
    <w:rsid w:val="00270A15"/>
    <w:rsid w:val="002C4913"/>
    <w:rsid w:val="0030679B"/>
    <w:rsid w:val="003A3C22"/>
    <w:rsid w:val="0041025C"/>
    <w:rsid w:val="0044180A"/>
    <w:rsid w:val="00525ACA"/>
    <w:rsid w:val="00526DBB"/>
    <w:rsid w:val="00534D68"/>
    <w:rsid w:val="006136B6"/>
    <w:rsid w:val="00661F1B"/>
    <w:rsid w:val="00697E78"/>
    <w:rsid w:val="00763210"/>
    <w:rsid w:val="00774194"/>
    <w:rsid w:val="007D242B"/>
    <w:rsid w:val="0084179B"/>
    <w:rsid w:val="00860354"/>
    <w:rsid w:val="008C59F3"/>
    <w:rsid w:val="008C7A13"/>
    <w:rsid w:val="00925172"/>
    <w:rsid w:val="00A07006"/>
    <w:rsid w:val="00A2387F"/>
    <w:rsid w:val="00B157D0"/>
    <w:rsid w:val="00BA4F6F"/>
    <w:rsid w:val="00BB5D99"/>
    <w:rsid w:val="00BC5CAE"/>
    <w:rsid w:val="00BD5F77"/>
    <w:rsid w:val="00BE4C56"/>
    <w:rsid w:val="00C85E82"/>
    <w:rsid w:val="00CE181E"/>
    <w:rsid w:val="00D3547F"/>
    <w:rsid w:val="00E37D34"/>
    <w:rsid w:val="00F70906"/>
    <w:rsid w:val="00FF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354"/>
    <w:pPr>
      <w:spacing w:line="360" w:lineRule="auto"/>
      <w:ind w:left="284" w:hanging="284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4C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C7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C7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7A1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B5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F8370-EE72-409E-BDE0-82D70828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komender</dc:creator>
  <cp:lastModifiedBy>komender</cp:lastModifiedBy>
  <cp:revision>17</cp:revision>
  <cp:lastPrinted>2014-01-16T12:38:00Z</cp:lastPrinted>
  <dcterms:created xsi:type="dcterms:W3CDTF">2013-11-21T14:21:00Z</dcterms:created>
  <dcterms:modified xsi:type="dcterms:W3CDTF">2014-01-20T13:11:00Z</dcterms:modified>
</cp:coreProperties>
</file>